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5B" w:rsidRPr="000309B5" w:rsidRDefault="0082715B" w:rsidP="00827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Е Ш Е Н И Е </w:t>
      </w:r>
    </w:p>
    <w:p w:rsidR="0082715B" w:rsidRPr="000309B5" w:rsidRDefault="0082715B" w:rsidP="008271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0309B5">
        <w:rPr>
          <w:rFonts w:ascii="Times New Roman" w:hAnsi="Times New Roman" w:cs="Times New Roman"/>
          <w:sz w:val="28"/>
          <w:szCs w:val="28"/>
        </w:rPr>
        <w:t>-МИ</w:t>
      </w:r>
    </w:p>
    <w:p w:rsidR="0082715B" w:rsidRPr="000309B5" w:rsidRDefault="0082715B" w:rsidP="008271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Костенец, 25</w:t>
      </w:r>
      <w:r w:rsidRPr="000309B5">
        <w:rPr>
          <w:rFonts w:ascii="Times New Roman" w:hAnsi="Times New Roman" w:cs="Times New Roman"/>
          <w:sz w:val="28"/>
          <w:szCs w:val="28"/>
        </w:rPr>
        <w:t>. 09. 2019 г.</w:t>
      </w:r>
    </w:p>
    <w:p w:rsidR="0082715B" w:rsidRPr="000309B5" w:rsidRDefault="0082715B" w:rsidP="00827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5B" w:rsidRPr="004C6E5D" w:rsidRDefault="0082715B" w:rsidP="0082715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6E5D">
        <w:rPr>
          <w:color w:val="333333"/>
          <w:sz w:val="28"/>
          <w:szCs w:val="28"/>
        </w:rPr>
        <w:t>ОТНОСНО: Утвърждаване на единна номерация на издаваните удостоверения на кандидатите, регистрирани в ОИК за участие в изборите за общински съветници и кметове на 27.10.2019 г.</w:t>
      </w:r>
    </w:p>
    <w:p w:rsidR="0082715B" w:rsidRPr="004C6E5D" w:rsidRDefault="0082715B" w:rsidP="0082715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C6E5D">
        <w:rPr>
          <w:color w:val="333333"/>
          <w:sz w:val="28"/>
          <w:szCs w:val="28"/>
        </w:rPr>
        <w:t>Предвид извършената в ОИК Костенец  регистрация на кандидатските листи на партиите и коалициите за избиране на общински съветници и на кандидатите за кметове в община Костенец както и за кметове на кметства с.Костенец и гр.Момин проход, следва да им бъдат издадени съответните удостоверения в уверение на обстоятелството, че същите са регистрирани да участват при изпълнени условия на чл.397 , ал.1 и чл.414, ал.1 и ал.2  от ИК, които са  съобразяване със приложение № 68-МИ от утвърдените от ЦИК изборни книжа.</w:t>
      </w:r>
    </w:p>
    <w:p w:rsidR="0082715B" w:rsidRPr="004C6E5D" w:rsidRDefault="0082715B" w:rsidP="0082715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C6E5D">
        <w:rPr>
          <w:color w:val="333333"/>
          <w:sz w:val="28"/>
          <w:szCs w:val="28"/>
        </w:rPr>
        <w:t> Предвид на това и на основание чл.87, ал.1, т.1 и т.14 от ИК,  ОИК Костенец</w:t>
      </w:r>
    </w:p>
    <w:p w:rsidR="0082715B" w:rsidRPr="004C6E5D" w:rsidRDefault="0082715B" w:rsidP="0082715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6E5D">
        <w:rPr>
          <w:color w:val="333333"/>
          <w:sz w:val="28"/>
          <w:szCs w:val="28"/>
        </w:rPr>
        <w:t> </w:t>
      </w:r>
    </w:p>
    <w:p w:rsidR="0082715B" w:rsidRPr="004C6E5D" w:rsidRDefault="0082715B" w:rsidP="0082715B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C6E5D">
        <w:rPr>
          <w:rStyle w:val="a5"/>
          <w:color w:val="333333"/>
          <w:sz w:val="28"/>
          <w:szCs w:val="28"/>
        </w:rPr>
        <w:t>Р Е Ш И:</w:t>
      </w:r>
    </w:p>
    <w:p w:rsidR="0082715B" w:rsidRPr="004C6E5D" w:rsidRDefault="0082715B" w:rsidP="0082715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C6E5D">
        <w:rPr>
          <w:rStyle w:val="a5"/>
          <w:color w:val="333333"/>
          <w:sz w:val="28"/>
          <w:szCs w:val="28"/>
        </w:rPr>
        <w:t> 1.Общинска избирателна комисия в Костенец издава Удостоверения на регистрираните кандидатски листи на партиите и коалициите за избиране на </w:t>
      </w:r>
      <w:r w:rsidRPr="004C6E5D">
        <w:rPr>
          <w:rStyle w:val="a6"/>
          <w:color w:val="333333"/>
          <w:sz w:val="28"/>
          <w:szCs w:val="28"/>
          <w:u w:val="single"/>
        </w:rPr>
        <w:t>общински съветници, </w:t>
      </w:r>
      <w:r w:rsidRPr="004C6E5D">
        <w:rPr>
          <w:rStyle w:val="a5"/>
          <w:color w:val="333333"/>
          <w:sz w:val="28"/>
          <w:szCs w:val="28"/>
        </w:rPr>
        <w:t> които имат единна последователна номерация, започващи с номер 1. Датата на удостоверение</w:t>
      </w:r>
      <w:r>
        <w:rPr>
          <w:rStyle w:val="a5"/>
          <w:color w:val="333333"/>
          <w:sz w:val="28"/>
          <w:szCs w:val="28"/>
        </w:rPr>
        <w:t>то е датата на вземане на решението за регистрация</w:t>
      </w:r>
      <w:r w:rsidRPr="004C6E5D">
        <w:rPr>
          <w:rStyle w:val="a5"/>
          <w:color w:val="333333"/>
          <w:sz w:val="28"/>
          <w:szCs w:val="28"/>
        </w:rPr>
        <w:t>.</w:t>
      </w:r>
    </w:p>
    <w:p w:rsidR="0082715B" w:rsidRDefault="0082715B" w:rsidP="0082715B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  <w:sz w:val="28"/>
          <w:szCs w:val="28"/>
        </w:rPr>
      </w:pPr>
      <w:r w:rsidRPr="004C6E5D">
        <w:rPr>
          <w:rStyle w:val="a5"/>
          <w:color w:val="333333"/>
          <w:sz w:val="28"/>
          <w:szCs w:val="28"/>
        </w:rPr>
        <w:t> 2.Общинска избирателна комисия в Костенец издава Удостоверения на регистрираните кандидатски листи на кандидатите </w:t>
      </w:r>
      <w:r w:rsidRPr="004C6E5D">
        <w:rPr>
          <w:rStyle w:val="a6"/>
          <w:color w:val="333333"/>
          <w:sz w:val="28"/>
          <w:szCs w:val="28"/>
          <w:u w:val="single"/>
        </w:rPr>
        <w:t>за кметове</w:t>
      </w:r>
      <w:r>
        <w:rPr>
          <w:rStyle w:val="a6"/>
          <w:b/>
          <w:bCs/>
          <w:color w:val="333333"/>
          <w:sz w:val="28"/>
          <w:szCs w:val="28"/>
          <w:u w:val="single"/>
        </w:rPr>
        <w:t xml:space="preserve"> на община</w:t>
      </w:r>
      <w:r w:rsidRPr="004C6E5D">
        <w:rPr>
          <w:rStyle w:val="a6"/>
          <w:color w:val="333333"/>
          <w:sz w:val="28"/>
          <w:szCs w:val="28"/>
          <w:u w:val="single"/>
        </w:rPr>
        <w:t>,</w:t>
      </w:r>
      <w:r w:rsidRPr="004C6E5D">
        <w:rPr>
          <w:rStyle w:val="a5"/>
          <w:color w:val="333333"/>
          <w:sz w:val="28"/>
          <w:szCs w:val="28"/>
        </w:rPr>
        <w:t> които имат единна последователна номерация, започващи с номер 1. Датата на удостоверение</w:t>
      </w:r>
      <w:r>
        <w:rPr>
          <w:rStyle w:val="a5"/>
          <w:color w:val="333333"/>
          <w:sz w:val="28"/>
          <w:szCs w:val="28"/>
        </w:rPr>
        <w:t>то е датата на вземане на решението за регистрация</w:t>
      </w:r>
      <w:r w:rsidRPr="004C6E5D">
        <w:rPr>
          <w:rStyle w:val="a5"/>
          <w:color w:val="333333"/>
          <w:sz w:val="28"/>
          <w:szCs w:val="28"/>
        </w:rPr>
        <w:t>.</w:t>
      </w:r>
    </w:p>
    <w:p w:rsidR="0082715B" w:rsidRDefault="0082715B" w:rsidP="0082715B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3.</w:t>
      </w:r>
      <w:r w:rsidRPr="00DB71A2">
        <w:rPr>
          <w:rStyle w:val="a5"/>
          <w:color w:val="333333"/>
          <w:sz w:val="28"/>
          <w:szCs w:val="28"/>
        </w:rPr>
        <w:t xml:space="preserve"> </w:t>
      </w:r>
      <w:r w:rsidRPr="004C6E5D">
        <w:rPr>
          <w:rStyle w:val="a5"/>
          <w:color w:val="333333"/>
          <w:sz w:val="28"/>
          <w:szCs w:val="28"/>
        </w:rPr>
        <w:t>Общинска избирателна комисия в Костенец издава Удостоверения на регистрираните кандидатски листи на кандидатите </w:t>
      </w:r>
      <w:r w:rsidRPr="004C6E5D">
        <w:rPr>
          <w:rStyle w:val="a6"/>
          <w:color w:val="333333"/>
          <w:sz w:val="28"/>
          <w:szCs w:val="28"/>
          <w:u w:val="single"/>
        </w:rPr>
        <w:t>за кметове</w:t>
      </w:r>
      <w:r>
        <w:rPr>
          <w:rStyle w:val="a6"/>
          <w:b/>
          <w:bCs/>
          <w:color w:val="333333"/>
          <w:sz w:val="28"/>
          <w:szCs w:val="28"/>
          <w:u w:val="single"/>
        </w:rPr>
        <w:t xml:space="preserve"> на кметства</w:t>
      </w:r>
      <w:r w:rsidRPr="004C6E5D">
        <w:rPr>
          <w:rStyle w:val="a6"/>
          <w:color w:val="333333"/>
          <w:sz w:val="28"/>
          <w:szCs w:val="28"/>
          <w:u w:val="single"/>
        </w:rPr>
        <w:t>,</w:t>
      </w:r>
      <w:r w:rsidRPr="004C6E5D">
        <w:rPr>
          <w:rStyle w:val="a5"/>
          <w:color w:val="333333"/>
          <w:sz w:val="28"/>
          <w:szCs w:val="28"/>
        </w:rPr>
        <w:t> които имат единна последователна номерация, започващи с номер 1. Датата на удостоверение</w:t>
      </w:r>
      <w:r>
        <w:rPr>
          <w:rStyle w:val="a5"/>
          <w:color w:val="333333"/>
          <w:sz w:val="28"/>
          <w:szCs w:val="28"/>
        </w:rPr>
        <w:t>то е датата на вземане на решението за регистрация</w:t>
      </w:r>
      <w:r w:rsidRPr="004C6E5D">
        <w:rPr>
          <w:rStyle w:val="a5"/>
          <w:color w:val="333333"/>
          <w:sz w:val="28"/>
          <w:szCs w:val="28"/>
        </w:rPr>
        <w:t>.</w:t>
      </w:r>
    </w:p>
    <w:p w:rsidR="0082715B" w:rsidRPr="004C6E5D" w:rsidRDefault="0082715B" w:rsidP="0082715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82715B" w:rsidRDefault="0082715B" w:rsidP="0082715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C6E5D">
        <w:rPr>
          <w:rStyle w:val="a5"/>
          <w:color w:val="333333"/>
          <w:sz w:val="28"/>
          <w:szCs w:val="28"/>
        </w:rPr>
        <w:t> </w:t>
      </w:r>
      <w:r w:rsidRPr="004C6E5D">
        <w:rPr>
          <w:color w:val="333333"/>
          <w:sz w:val="28"/>
          <w:szCs w:val="28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  <w:bookmarkStart w:id="0" w:name="_GoBack"/>
      <w:bookmarkEnd w:id="0"/>
    </w:p>
    <w:p w:rsidR="0082715B" w:rsidRPr="002F17B9" w:rsidRDefault="0082715B" w:rsidP="008271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F17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Председател: </w:t>
      </w:r>
      <w:r w:rsidRPr="002F17B9">
        <w:rPr>
          <w:rFonts w:ascii="Times New Roman" w:hAnsi="Times New Roman" w:cs="Times New Roman"/>
          <w:sz w:val="28"/>
          <w:szCs w:val="28"/>
        </w:rPr>
        <w:t>Александра Иванова Герева</w:t>
      </w:r>
    </w:p>
    <w:p w:rsidR="0082715B" w:rsidRDefault="0082715B" w:rsidP="0082715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Секретар: </w:t>
      </w:r>
      <w:r w:rsidRPr="002F17B9">
        <w:rPr>
          <w:rFonts w:ascii="Times New Roman" w:hAnsi="Times New Roman" w:cs="Times New Roman"/>
          <w:sz w:val="28"/>
          <w:szCs w:val="28"/>
        </w:rPr>
        <w:t>Руменка Петрова Паунова</w:t>
      </w:r>
    </w:p>
    <w:p w:rsidR="006B37EC" w:rsidRPr="0082715B" w:rsidRDefault="006B37EC" w:rsidP="0082715B"/>
    <w:sectPr w:rsidR="006B37EC" w:rsidRPr="0082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9E5"/>
    <w:multiLevelType w:val="multilevel"/>
    <w:tmpl w:val="FEF4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11"/>
    <w:rsid w:val="006B37EC"/>
    <w:rsid w:val="0082715B"/>
    <w:rsid w:val="00A13611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13611"/>
    <w:rPr>
      <w:b/>
      <w:bCs/>
    </w:rPr>
  </w:style>
  <w:style w:type="character" w:styleId="a6">
    <w:name w:val="Emphasis"/>
    <w:basedOn w:val="a0"/>
    <w:uiPriority w:val="20"/>
    <w:qFormat/>
    <w:rsid w:val="00A13611"/>
    <w:rPr>
      <w:i/>
      <w:iCs/>
    </w:rPr>
  </w:style>
  <w:style w:type="paragraph" w:styleId="a7">
    <w:name w:val="footer"/>
    <w:basedOn w:val="a"/>
    <w:link w:val="a8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22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13611"/>
    <w:rPr>
      <w:b/>
      <w:bCs/>
    </w:rPr>
  </w:style>
  <w:style w:type="character" w:styleId="a6">
    <w:name w:val="Emphasis"/>
    <w:basedOn w:val="a0"/>
    <w:uiPriority w:val="20"/>
    <w:qFormat/>
    <w:rsid w:val="00A13611"/>
    <w:rPr>
      <w:i/>
      <w:iCs/>
    </w:rPr>
  </w:style>
  <w:style w:type="paragraph" w:styleId="a7">
    <w:name w:val="footer"/>
    <w:basedOn w:val="a"/>
    <w:link w:val="a8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2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2019-09-25T15:08:00Z</dcterms:created>
  <dcterms:modified xsi:type="dcterms:W3CDTF">2019-09-25T15:08:00Z</dcterms:modified>
</cp:coreProperties>
</file>