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26" w:rsidRPr="00EE4B84" w:rsidRDefault="002F0A26" w:rsidP="002F0A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br/>
        <w:t>№ 131 - МИ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15.10.2019г.</w:t>
      </w:r>
    </w:p>
    <w:p w:rsidR="002F0A26" w:rsidRPr="00EE4B84" w:rsidRDefault="002F0A26" w:rsidP="002F0A26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2F0A26" w:rsidRPr="00EE4B84" w:rsidRDefault="002F0A26" w:rsidP="002F0A26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2F0A26" w:rsidRPr="00EE4B84" w:rsidRDefault="002F0A26" w:rsidP="002F0A26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ОТНОСНО: </w:t>
      </w:r>
      <w:r w:rsidRPr="00EE4B84">
        <w:rPr>
          <w:rFonts w:ascii="Times New Roman" w:hAnsi="Times New Roman"/>
          <w:sz w:val="28"/>
          <w:szCs w:val="28"/>
        </w:rPr>
        <w:t>Промяна в назначението в състава на СИК №232500012, образувана на територията на община Костенец</w:t>
      </w:r>
    </w:p>
    <w:p w:rsidR="002F0A26" w:rsidRPr="00EE4B84" w:rsidRDefault="002F0A26" w:rsidP="002F0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E4B84">
        <w:rPr>
          <w:rFonts w:ascii="Times New Roman" w:hAnsi="Times New Roman"/>
          <w:sz w:val="28"/>
          <w:szCs w:val="28"/>
        </w:rPr>
        <w:t xml:space="preserve">        В ОИК- Костенец е постъпило писмо с вх.№ 147/15.10.2019г. от Николай </w:t>
      </w:r>
      <w:proofErr w:type="spellStart"/>
      <w:r w:rsidRPr="00EE4B84">
        <w:rPr>
          <w:rFonts w:ascii="Times New Roman" w:hAnsi="Times New Roman"/>
          <w:sz w:val="28"/>
          <w:szCs w:val="28"/>
        </w:rPr>
        <w:t>Лимбизийски</w:t>
      </w:r>
      <w:proofErr w:type="spellEnd"/>
      <w:r w:rsidRPr="00EE4B84">
        <w:rPr>
          <w:rFonts w:ascii="Times New Roman" w:hAnsi="Times New Roman"/>
          <w:sz w:val="28"/>
          <w:szCs w:val="28"/>
        </w:rPr>
        <w:t xml:space="preserve">, представител на ПП“ДВИЖЕНИЕ ЗА ПРАВА И СВОБОДИ“, относно 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t>предложение за промяна състава на СИК № 232500012 с.Костенец, Община Костенец за провеждане на изборите за общински съветници и  кметове   на 27 октомври 2019 г. в Община Костенец.</w:t>
      </w: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    </w:t>
      </w:r>
    </w:p>
    <w:p w:rsidR="002F0A26" w:rsidRPr="00EE4B84" w:rsidRDefault="002F0A26" w:rsidP="002F0A26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E4B8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       Предвид изложеното и на основание чл. 87, ал. 1, т.1 и т. 5 от Изборния кодекс, Решение № 1029 -МИ от 10.09.2019 г. на ЦИК и Решение №113-МИ от 30.09.2019 г. на ОИК – Костенец</w:t>
      </w:r>
    </w:p>
    <w:p w:rsidR="002F0A26" w:rsidRPr="00EE4B84" w:rsidRDefault="002F0A26" w:rsidP="002F0A2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E4B8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ab/>
      </w:r>
      <w:r w:rsidRPr="00EE4B8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О И К - Костенец</w:t>
      </w:r>
    </w:p>
    <w:p w:rsidR="002F0A26" w:rsidRPr="00EE4B84" w:rsidRDefault="002F0A26" w:rsidP="002F0A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2F0A26" w:rsidRPr="00EE4B84" w:rsidRDefault="002F0A26" w:rsidP="002F0A2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2F0A26" w:rsidRPr="00EE4B84" w:rsidRDefault="002F0A26" w:rsidP="002F0A2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B84">
        <w:rPr>
          <w:rStyle w:val="a7"/>
          <w:sz w:val="28"/>
          <w:szCs w:val="28"/>
          <w:shd w:val="clear" w:color="auto" w:fill="FFFFFF"/>
        </w:rPr>
        <w:t xml:space="preserve">         </w:t>
      </w:r>
      <w:r w:rsidRPr="00EE4B84">
        <w:rPr>
          <w:rStyle w:val="a7"/>
          <w:sz w:val="28"/>
          <w:szCs w:val="28"/>
          <w:shd w:val="clear" w:color="auto" w:fill="FFFFFF"/>
        </w:rPr>
        <w:softHyphen/>
        <w:t xml:space="preserve">І. </w:t>
      </w:r>
      <w:r w:rsidRPr="00EE4B84">
        <w:rPr>
          <w:rStyle w:val="a5"/>
          <w:rFonts w:eastAsia="Calibri"/>
          <w:sz w:val="28"/>
          <w:szCs w:val="28"/>
        </w:rPr>
        <w:t>ДОПУСКА ЗАМЯНА </w:t>
      </w:r>
      <w:r w:rsidRPr="00EE4B84">
        <w:rPr>
          <w:sz w:val="28"/>
          <w:szCs w:val="28"/>
        </w:rPr>
        <w:t>на членовете в състава на СИК № 232500012 - с.Костенец в Община Костенец, както следва:</w:t>
      </w:r>
    </w:p>
    <w:p w:rsidR="002F0A26" w:rsidRPr="00EE4B84" w:rsidRDefault="002F0A26" w:rsidP="002F0A2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B84">
        <w:rPr>
          <w:rStyle w:val="a5"/>
          <w:rFonts w:eastAsia="Calibri"/>
          <w:sz w:val="28"/>
          <w:szCs w:val="28"/>
        </w:rPr>
        <w:t>ОСВОБОЖДАВА</w:t>
      </w:r>
      <w:r w:rsidRPr="00EE4B84">
        <w:rPr>
          <w:sz w:val="28"/>
          <w:szCs w:val="28"/>
        </w:rPr>
        <w:t> Лени Владимирова Банчева, ЕГН ********** като председател на СИК № 232500012 и анулира издаденото удостоверение.</w:t>
      </w:r>
    </w:p>
    <w:p w:rsidR="002F0A26" w:rsidRPr="00EE4B84" w:rsidRDefault="002F0A26" w:rsidP="002F0A2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EE4B84">
        <w:rPr>
          <w:rStyle w:val="a5"/>
          <w:rFonts w:eastAsia="Calibri"/>
          <w:sz w:val="28"/>
          <w:szCs w:val="28"/>
          <w:shd w:val="clear" w:color="auto" w:fill="FFFFFF"/>
        </w:rPr>
        <w:t>НАЗНАЧАВА</w:t>
      </w:r>
      <w:r w:rsidRPr="00EE4B84">
        <w:rPr>
          <w:sz w:val="28"/>
          <w:szCs w:val="28"/>
          <w:shd w:val="clear" w:color="auto" w:fill="FFFFFF"/>
        </w:rPr>
        <w:t> Катя Александрова Донкова, ЕГН ********** като председател на СИК № 232500012- с. Костенец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2F0A26" w:rsidRPr="00EE4B84" w:rsidRDefault="002F0A26" w:rsidP="002F0A2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2F0A26" w:rsidRPr="00EE4B84" w:rsidRDefault="002F0A26" w:rsidP="002F0A26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     </w:t>
      </w:r>
      <w:r w:rsidRPr="00EE4B84">
        <w:rPr>
          <w:rFonts w:ascii="Times New Roman" w:eastAsia="Times New Roman" w:hAnsi="Times New Roman"/>
          <w:bCs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комисия, на основание чл.88 от Изборния кодекс.</w:t>
      </w:r>
    </w:p>
    <w:p w:rsidR="002F0A26" w:rsidRPr="00EE4B84" w:rsidRDefault="002F0A26" w:rsidP="002F0A26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bookmarkStart w:id="0" w:name="_GoBack"/>
      <w:bookmarkEnd w:id="0"/>
    </w:p>
    <w:p w:rsidR="002F0A26" w:rsidRPr="00EE4B84" w:rsidRDefault="002F0A26" w:rsidP="002F0A2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2F0A26" w:rsidRPr="00EE4B84" w:rsidRDefault="002F0A26" w:rsidP="002F0A26">
      <w:pPr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D4108" w:rsidRPr="002F0A26" w:rsidRDefault="006D4108" w:rsidP="002F0A26"/>
    <w:sectPr w:rsidR="006D4108" w:rsidRPr="002F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0AFD"/>
    <w:multiLevelType w:val="hybridMultilevel"/>
    <w:tmpl w:val="4F0E2738"/>
    <w:lvl w:ilvl="0" w:tplc="DCDC6F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3B"/>
    <w:rsid w:val="001C1C8A"/>
    <w:rsid w:val="002F0A26"/>
    <w:rsid w:val="00626A29"/>
    <w:rsid w:val="006D4108"/>
    <w:rsid w:val="008F49EE"/>
    <w:rsid w:val="009E218C"/>
    <w:rsid w:val="00AB6F08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6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AB6F08"/>
    <w:rPr>
      <w:b/>
      <w:bCs/>
    </w:rPr>
  </w:style>
  <w:style w:type="paragraph" w:styleId="a6">
    <w:name w:val="header"/>
    <w:basedOn w:val="a"/>
    <w:link w:val="a7"/>
    <w:uiPriority w:val="99"/>
    <w:unhideWhenUsed/>
    <w:rsid w:val="002F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F0A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6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AB6F08"/>
    <w:rPr>
      <w:b/>
      <w:bCs/>
    </w:rPr>
  </w:style>
  <w:style w:type="paragraph" w:styleId="a6">
    <w:name w:val="header"/>
    <w:basedOn w:val="a"/>
    <w:link w:val="a7"/>
    <w:uiPriority w:val="99"/>
    <w:unhideWhenUsed/>
    <w:rsid w:val="002F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F0A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2019-10-15T14:59:00Z</dcterms:created>
  <dcterms:modified xsi:type="dcterms:W3CDTF">2019-10-15T15:04:00Z</dcterms:modified>
</cp:coreProperties>
</file>