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66" w:rsidRPr="005D1C75" w:rsidRDefault="00AB1466" w:rsidP="00AB146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РЕШЕНИЕ</w:t>
      </w:r>
    </w:p>
    <w:p w:rsidR="00AB1466" w:rsidRPr="005D1C75" w:rsidRDefault="00AB1466" w:rsidP="00AB146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№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13</w:t>
      </w:r>
      <w:r w:rsidRPr="005D1C75">
        <w:rPr>
          <w:rFonts w:ascii="Times New Roman" w:hAnsi="Times New Roman"/>
          <w:bCs/>
          <w:sz w:val="28"/>
          <w:szCs w:val="28"/>
        </w:rPr>
        <w:t>2 – МИ</w:t>
      </w:r>
    </w:p>
    <w:p w:rsidR="00AB1466" w:rsidRPr="005D1C75" w:rsidRDefault="00AB1466" w:rsidP="00AB1466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 xml:space="preserve">Костенец, 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17.10</w:t>
      </w:r>
      <w:r w:rsidRPr="005D1C75">
        <w:rPr>
          <w:rFonts w:ascii="Times New Roman" w:hAnsi="Times New Roman"/>
          <w:bCs/>
          <w:sz w:val="28"/>
          <w:szCs w:val="28"/>
        </w:rPr>
        <w:t>.20</w:t>
      </w:r>
      <w:r w:rsidRPr="005D1C75">
        <w:rPr>
          <w:rFonts w:ascii="Times New Roman" w:hAnsi="Times New Roman"/>
          <w:bCs/>
          <w:sz w:val="28"/>
          <w:szCs w:val="28"/>
          <w:lang w:val="en-US"/>
        </w:rPr>
        <w:t>19</w:t>
      </w:r>
      <w:r w:rsidRPr="005D1C7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1466" w:rsidRPr="005D1C75" w:rsidRDefault="00AB1466" w:rsidP="00AB14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ОТНОСНО: Постъпило</w:t>
      </w:r>
      <w:r w:rsidRPr="005D1C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e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постановление с отказ за образуване на досъдебно производство на Районна прокуратура Ихтиман, ведно с копия на материалите по преписката, за разглеждане от ОИК – Костенец по компетентност.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Общинска избирателна комисия - Костенец е постъпило постановление за отказ да се образува досъдебно производство с  вх. № 151/16.10.2019г  на ОИК- Костенец и по прокурорска преписка с изх. № 924/2019г. по описа на РП-Ихтиман, ведно с копия на материалите по преписка № 1184р-9268/2019г. по описа на РУ-Костенец, изпратена от Районна прокуратура Ихтиман до ОИК-Костенец за разглеждане по компетентност. 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Проверката е започнала по повод на получен на 11.10.2019г. около 10:43 ч. на личният телефон на Началника на РУ гр. Костенец – гл. инспектор П. Ценев  сигнал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Десислава Николова 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служител на Община Костенец. 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Жалбоподателката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твърди, че в централната част на града се извършва агитационна дейност  в нарушение на Заповед на Кмета на Община Костенец и Изборния кодекс.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Установено било, че на паркинга срещу банка „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Уникредит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Булбанк“ е паркиран тежкотоварен автомобил марка “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Щаер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“,с унгарска регистрация, собственост на фирма‚ РСП Транс“ ЕООД върху каросерията на който имало прикрепени агитационни материали във връзка с течащите в момента местни избори. Установено било, че Бони Атанасов Бончев, сам бил поставил въпросните агитационни материали тъй като симпатизира на политическата партия  и  респективно кандидата за кмет на въпросната партия и общински съветници.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Въпросното МПС е частна собственост(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търговско дружество).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При проверка извършена на място от полицейски служител при РУ- Костенец- инспектор Бл. Ангелов е установено, че агитационните материали по никакъв начин не застрашават движението по пътищата, като не създават пречка или опасност за преминаващи пешеходци или други МПС.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анализиране материалите по преписка, г-жа ДЕСИСЛАВА СТОИМЕНОВА – РАЙОНЕН ПРОКУРОР НА РАЙОННА ПРОКУРАТУРА – ИХТИМАН счита ,че не са на лице данни за извършено престъпление  от общ характер по чл.167 и сл. от НК  и следва да бъде 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постановен отказ да се образува досъдебно производство по прокурорска преписка № 924/2019г.    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След извършена проверка по жалбата с прокурорско постановление е отказано да се образува досъдебно производство, а цялата преписка е изпратена на ОИК-Костенец за разглеждане по компетентност.  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За да се произнесе </w:t>
      </w:r>
      <w:r w:rsidRPr="005D1C75">
        <w:rPr>
          <w:rFonts w:ascii="Times New Roman" w:hAnsi="Times New Roman"/>
          <w:sz w:val="28"/>
          <w:szCs w:val="28"/>
        </w:rPr>
        <w:t>по този повод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5D1C75">
        <w:rPr>
          <w:rFonts w:ascii="Times New Roman" w:hAnsi="Times New Roman"/>
          <w:sz w:val="28"/>
          <w:szCs w:val="28"/>
        </w:rPr>
        <w:t>членове от състава на ОИК- Костенец извършиха проверка  на паркинга срещу банка „</w:t>
      </w:r>
      <w:proofErr w:type="spellStart"/>
      <w:r w:rsidRPr="005D1C75">
        <w:rPr>
          <w:rFonts w:ascii="Times New Roman" w:hAnsi="Times New Roman"/>
          <w:sz w:val="28"/>
          <w:szCs w:val="28"/>
        </w:rPr>
        <w:t>Уникредит</w:t>
      </w:r>
      <w:proofErr w:type="spellEnd"/>
      <w:r w:rsidRPr="005D1C75">
        <w:rPr>
          <w:rFonts w:ascii="Times New Roman" w:hAnsi="Times New Roman"/>
          <w:sz w:val="28"/>
          <w:szCs w:val="28"/>
        </w:rPr>
        <w:t xml:space="preserve"> Булбанк“ с цел изясняване на фактическата обстановка.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В резултат на извършената на 17.10.2019г. проверка на място, се установи, че на посоченото в сигнала място има  паркиран тежкотоварен автомобил марка “</w:t>
      </w:r>
      <w:proofErr w:type="spellStart"/>
      <w:r w:rsidRPr="005D1C75">
        <w:rPr>
          <w:sz w:val="28"/>
          <w:szCs w:val="28"/>
        </w:rPr>
        <w:t>Щаер</w:t>
      </w:r>
      <w:proofErr w:type="spellEnd"/>
      <w:r w:rsidRPr="005D1C75">
        <w:rPr>
          <w:sz w:val="28"/>
          <w:szCs w:val="28"/>
        </w:rPr>
        <w:t xml:space="preserve">“, с унгарска регистрация,  върху каросерията на който има прикрепени агитационни материали във връзка с течащите в момента местни избори. </w:t>
      </w:r>
    </w:p>
    <w:p w:rsidR="00AB1466" w:rsidRPr="005D1C75" w:rsidRDefault="00AB1466" w:rsidP="00AB14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hAnsi="Times New Roman"/>
          <w:sz w:val="28"/>
          <w:szCs w:val="28"/>
        </w:rPr>
        <w:t xml:space="preserve">Бе установено, </w:t>
      </w: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че агитационните материали по никакъв начин не застрашават движението по пътищата, като не създават пречка или опасност за преминаващи пешеходци или други МПС, здравето на граждани, частната , общинската и държавна собственост.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Ето защо сигналът като допустим за разглеждане се явява неоснователен по същество и като такъв следва да се остави без уважение.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 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 xml:space="preserve">Водена от горното, ОИК- Костенец на основание чл. 87,ал.1,т.22  във връзка с чл. </w:t>
      </w:r>
      <w:r>
        <w:rPr>
          <w:sz w:val="28"/>
          <w:szCs w:val="28"/>
        </w:rPr>
        <w:t>1</w:t>
      </w:r>
      <w:r w:rsidRPr="005D1C75">
        <w:rPr>
          <w:sz w:val="28"/>
          <w:szCs w:val="28"/>
        </w:rPr>
        <w:t xml:space="preserve">83 ал.3 и ал. 4 от Изборния кодекс и Решение № 794-МИ/27.08.2019г.на ЦИК  и Заповед на кмета на община Костенец № РД04-446/08.10.2019г. и при спазване на </w:t>
      </w:r>
      <w:proofErr w:type="spellStart"/>
      <w:r w:rsidRPr="005D1C75">
        <w:rPr>
          <w:sz w:val="28"/>
          <w:szCs w:val="28"/>
        </w:rPr>
        <w:t>законоустановения</w:t>
      </w:r>
      <w:proofErr w:type="spellEnd"/>
      <w:r w:rsidRPr="005D1C75">
        <w:rPr>
          <w:sz w:val="28"/>
          <w:szCs w:val="28"/>
        </w:rPr>
        <w:t xml:space="preserve"> кворум,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1C75">
        <w:rPr>
          <w:sz w:val="28"/>
          <w:szCs w:val="28"/>
        </w:rPr>
        <w:t>ОИК- Костенец ,</w:t>
      </w:r>
    </w:p>
    <w:p w:rsidR="00AB1466" w:rsidRPr="005D1C75" w:rsidRDefault="00AB1466" w:rsidP="00AB1466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D1C75">
        <w:rPr>
          <w:sz w:val="28"/>
          <w:szCs w:val="28"/>
        </w:rPr>
        <w:t>РЕШИ:</w:t>
      </w:r>
    </w:p>
    <w:p w:rsidR="00AB1466" w:rsidRPr="005D1C75" w:rsidRDefault="00AB1466" w:rsidP="00AB14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Не установява извършване на нарушения на изборния процес във връзка с поставяне на агитационни материали на ПП“ГЕРБ“ върху паркиран тежкотоварен автомобил мрака „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Щаер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“ в централната част на града, а именно паркинга срещу банка „</w:t>
      </w:r>
      <w:proofErr w:type="spellStart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Уникредит</w:t>
      </w:r>
      <w:proofErr w:type="spellEnd"/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 xml:space="preserve"> Булбанк“.</w:t>
      </w:r>
    </w:p>
    <w:p w:rsidR="00AB1466" w:rsidRPr="005D1C75" w:rsidRDefault="00AB1466" w:rsidP="00AB14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eastAsia="Times New Roman" w:hAnsi="Times New Roman"/>
          <w:sz w:val="28"/>
          <w:szCs w:val="28"/>
          <w:lang w:eastAsia="bg-BG"/>
        </w:rPr>
        <w:t>Решението се приема и подлежи на обжалване пред  Централната избирателна комисия по реда на чл. 88 от ИК, в тридневен срок от обявяването му.</w:t>
      </w:r>
      <w:bookmarkStart w:id="0" w:name="_GoBack"/>
      <w:bookmarkEnd w:id="0"/>
    </w:p>
    <w:p w:rsidR="00AB1466" w:rsidRPr="005D1C75" w:rsidRDefault="00AB1466" w:rsidP="00AB1466">
      <w:pPr>
        <w:pStyle w:val="a3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AB1466" w:rsidRPr="005D1C75" w:rsidRDefault="00AB1466" w:rsidP="00AB1466">
      <w:pPr>
        <w:pStyle w:val="a3"/>
        <w:rPr>
          <w:rFonts w:ascii="Times New Roman" w:hAnsi="Times New Roman"/>
          <w:bCs/>
          <w:sz w:val="28"/>
          <w:szCs w:val="28"/>
        </w:rPr>
      </w:pPr>
      <w:r w:rsidRPr="005D1C7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B1466" w:rsidRPr="005D1C75" w:rsidRDefault="00AB1466" w:rsidP="00AB14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B1466" w:rsidRPr="005D1C75" w:rsidRDefault="00AB1466" w:rsidP="00AB1466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229FB" w:rsidRPr="00AB1466" w:rsidRDefault="005229FB" w:rsidP="00AB1466"/>
    <w:sectPr w:rsidR="005229FB" w:rsidRPr="00A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1"/>
    <w:rsid w:val="004001B1"/>
    <w:rsid w:val="00404CC0"/>
    <w:rsid w:val="005229FB"/>
    <w:rsid w:val="006F4ED0"/>
    <w:rsid w:val="00AB1466"/>
    <w:rsid w:val="00D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32F4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2019-10-17T18:45:00Z</dcterms:created>
  <dcterms:modified xsi:type="dcterms:W3CDTF">2019-10-17T19:06:00Z</dcterms:modified>
</cp:coreProperties>
</file>