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95" w:rsidRPr="00567652" w:rsidRDefault="009D7795" w:rsidP="009D77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br/>
        <w:t>№ 15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 xml:space="preserve"> -МИ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25.10.2019г.</w:t>
      </w:r>
    </w:p>
    <w:p w:rsidR="009D7795" w:rsidRPr="00567652" w:rsidRDefault="009D7795" w:rsidP="009D7795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D7795" w:rsidRPr="00AF0084" w:rsidRDefault="009D7795" w:rsidP="009D779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0084">
        <w:rPr>
          <w:rFonts w:ascii="Times New Roman" w:eastAsia="Times New Roman" w:hAnsi="Times New Roman"/>
          <w:sz w:val="28"/>
          <w:szCs w:val="28"/>
          <w:lang w:eastAsia="bg-BG"/>
        </w:rPr>
        <w:t>ОТНОСНО: Предаване на общинска администрация на книжа и материали след произвеждане на изборите за общински съветници и за кметове, насрочени за 27 октомври 2019 г.</w:t>
      </w:r>
    </w:p>
    <w:p w:rsidR="009D7795" w:rsidRDefault="009D7795" w:rsidP="009D779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0084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87, ал. 1, т. 1 и т. 33, във връзка чл. 457, ал. 4 от Изборния кодекс и в изпълнение на Решение № 1180-МИ от 24.09.2019 г. на Централна избирателна комисия, Общинска избирателна комисия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Костенец</w:t>
      </w:r>
    </w:p>
    <w:p w:rsidR="009D7795" w:rsidRDefault="009D7795" w:rsidP="009D779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7795" w:rsidRPr="00AF0084" w:rsidRDefault="009D7795" w:rsidP="009D779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7795" w:rsidRPr="00AF0084" w:rsidRDefault="009D7795" w:rsidP="009D77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008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И:</w:t>
      </w:r>
    </w:p>
    <w:p w:rsidR="009D7795" w:rsidRPr="00AF0084" w:rsidRDefault="009D7795" w:rsidP="009D7795">
      <w:pPr>
        <w:shd w:val="clear" w:color="auto" w:fill="FFFFFF"/>
        <w:spacing w:after="150" w:line="240" w:lineRule="auto"/>
        <w:ind w:left="708" w:firstLine="132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0084">
        <w:rPr>
          <w:rFonts w:ascii="Times New Roman" w:eastAsia="Times New Roman" w:hAnsi="Times New Roman"/>
          <w:sz w:val="28"/>
          <w:szCs w:val="28"/>
          <w:lang w:eastAsia="bg-BG"/>
        </w:rPr>
        <w:t>1.Определя следните членове на Общинска избирателна комисия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 Костенец</w:t>
      </w:r>
      <w:r w:rsidRPr="00AF0084">
        <w:rPr>
          <w:rFonts w:ascii="Times New Roman" w:eastAsia="Times New Roman" w:hAnsi="Times New Roman"/>
          <w:sz w:val="28"/>
          <w:szCs w:val="28"/>
          <w:lang w:eastAsia="bg-BG"/>
        </w:rPr>
        <w:t xml:space="preserve"> да предадат на общинска администрация екземплярите от </w:t>
      </w:r>
      <w:proofErr w:type="spellStart"/>
      <w:r w:rsidRPr="00AF0084">
        <w:rPr>
          <w:rFonts w:ascii="Times New Roman" w:eastAsia="Times New Roman" w:hAnsi="Times New Roman"/>
          <w:sz w:val="28"/>
          <w:szCs w:val="28"/>
          <w:lang w:eastAsia="bg-BG"/>
        </w:rPr>
        <w:t>приемо-предавателните</w:t>
      </w:r>
      <w:proofErr w:type="spellEnd"/>
      <w:r w:rsidRPr="00AF0084">
        <w:rPr>
          <w:rFonts w:ascii="Times New Roman" w:eastAsia="Times New Roman" w:hAnsi="Times New Roman"/>
          <w:sz w:val="28"/>
          <w:szCs w:val="28"/>
          <w:lang w:eastAsia="bg-BG"/>
        </w:rPr>
        <w:t xml:space="preserve"> протоколи (Приложение № 88-МИ от изборните книжа) за Общинска избирателна комисия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 Костенец</w:t>
      </w:r>
      <w:r w:rsidRPr="00AF0084">
        <w:rPr>
          <w:rFonts w:ascii="Times New Roman" w:eastAsia="Times New Roman" w:hAnsi="Times New Roman"/>
          <w:sz w:val="28"/>
          <w:szCs w:val="28"/>
          <w:lang w:eastAsia="bg-BG"/>
        </w:rPr>
        <w:t xml:space="preserve"> и оригиналите на сгрешените секционни протоколи в 7-дневен срок от обявяване на резултатите от изборите по реда на чл. 87, ал.1, т. 33 от ИК, едновременно с изборните книжа и материали по чл. 457, ал. 4 от ИК:</w:t>
      </w:r>
    </w:p>
    <w:p w:rsidR="009D7795" w:rsidRDefault="009D7795" w:rsidP="009D779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0084"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Александра Иванова Герева</w:t>
      </w:r>
    </w:p>
    <w:p w:rsidR="009D7795" w:rsidRPr="00461C77" w:rsidRDefault="009D7795" w:rsidP="009D779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61C77">
        <w:rPr>
          <w:rFonts w:ascii="Times New Roman" w:eastAsia="Times New Roman" w:hAnsi="Times New Roman"/>
          <w:sz w:val="28"/>
          <w:szCs w:val="28"/>
          <w:lang w:eastAsia="bg-BG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Руменка Петрова Паунова</w:t>
      </w:r>
    </w:p>
    <w:p w:rsidR="009D7795" w:rsidRPr="00BA0B37" w:rsidRDefault="009D7795" w:rsidP="009D77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0084">
        <w:rPr>
          <w:rFonts w:ascii="Times New Roman" w:eastAsia="Times New Roman" w:hAnsi="Times New Roman"/>
          <w:sz w:val="28"/>
          <w:szCs w:val="28"/>
          <w:lang w:eastAsia="bg-BG"/>
        </w:rPr>
        <w:t xml:space="preserve">Екземплярите от </w:t>
      </w:r>
      <w:proofErr w:type="spellStart"/>
      <w:r w:rsidRPr="00AF0084">
        <w:rPr>
          <w:rFonts w:ascii="Times New Roman" w:eastAsia="Times New Roman" w:hAnsi="Times New Roman"/>
          <w:sz w:val="28"/>
          <w:szCs w:val="28"/>
          <w:lang w:eastAsia="bg-BG"/>
        </w:rPr>
        <w:t>приемо-предавателните</w:t>
      </w:r>
      <w:proofErr w:type="spellEnd"/>
      <w:r w:rsidRPr="00AF0084">
        <w:rPr>
          <w:rFonts w:ascii="Times New Roman" w:eastAsia="Times New Roman" w:hAnsi="Times New Roman"/>
          <w:sz w:val="28"/>
          <w:szCs w:val="28"/>
          <w:lang w:eastAsia="bg-BG"/>
        </w:rPr>
        <w:t xml:space="preserve"> протоколи (Приложение №</w:t>
      </w:r>
      <w:r w:rsidRPr="00BA0B37">
        <w:rPr>
          <w:rFonts w:ascii="Times New Roman" w:eastAsia="Times New Roman" w:hAnsi="Times New Roman"/>
          <w:sz w:val="28"/>
          <w:szCs w:val="28"/>
          <w:lang w:eastAsia="bg-BG"/>
        </w:rPr>
        <w:t xml:space="preserve">88-МИ от изборните книжа) за Общинска избирателна комисия- Костенец и оригиналите на сгрешените секционни протоколи се предават от Общинска избирателна комисия-Костенец на общинската администрация в 7-дневен срок от обявяване на резултатите от изборите по реда на чл. 87, ал. 1, т. 33 ИК, едновременно с изборните книжа и материали по чл. 457, ал. 4 ИК. Екземплярите от </w:t>
      </w:r>
      <w:proofErr w:type="spellStart"/>
      <w:r w:rsidRPr="00BA0B37">
        <w:rPr>
          <w:rFonts w:ascii="Times New Roman" w:eastAsia="Times New Roman" w:hAnsi="Times New Roman"/>
          <w:sz w:val="28"/>
          <w:szCs w:val="28"/>
          <w:lang w:eastAsia="bg-BG"/>
        </w:rPr>
        <w:t>приемо-предавателните</w:t>
      </w:r>
      <w:proofErr w:type="spellEnd"/>
      <w:r w:rsidRPr="00BA0B37">
        <w:rPr>
          <w:rFonts w:ascii="Times New Roman" w:eastAsia="Times New Roman" w:hAnsi="Times New Roman"/>
          <w:sz w:val="28"/>
          <w:szCs w:val="28"/>
          <w:lang w:eastAsia="bg-BG"/>
        </w:rPr>
        <w:t xml:space="preserve"> протоколи и оригиналите на сгрешените секционни протоколи, както и изборните книжа и материали по чл. 457, ал. 4 ИК, се съхраняват в помещенията, определени от кмета на общината по чл. 445, ал. 8 ИК.</w:t>
      </w:r>
    </w:p>
    <w:p w:rsidR="009D7795" w:rsidRPr="00AF0084" w:rsidRDefault="009D7795" w:rsidP="009D77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0084">
        <w:rPr>
          <w:rFonts w:ascii="Times New Roman" w:eastAsia="Times New Roman" w:hAnsi="Times New Roman"/>
          <w:sz w:val="28"/>
          <w:szCs w:val="28"/>
          <w:lang w:eastAsia="bg-BG"/>
        </w:rPr>
        <w:t xml:space="preserve">Екземплярите от </w:t>
      </w:r>
      <w:proofErr w:type="spellStart"/>
      <w:r w:rsidRPr="00AF0084">
        <w:rPr>
          <w:rFonts w:ascii="Times New Roman" w:eastAsia="Times New Roman" w:hAnsi="Times New Roman"/>
          <w:sz w:val="28"/>
          <w:szCs w:val="28"/>
          <w:lang w:eastAsia="bg-BG"/>
        </w:rPr>
        <w:t>приемо-предавателните</w:t>
      </w:r>
      <w:proofErr w:type="spellEnd"/>
      <w:r w:rsidRPr="00AF0084">
        <w:rPr>
          <w:rFonts w:ascii="Times New Roman" w:eastAsia="Times New Roman" w:hAnsi="Times New Roman"/>
          <w:sz w:val="28"/>
          <w:szCs w:val="28"/>
          <w:lang w:eastAsia="bg-BG"/>
        </w:rPr>
        <w:t xml:space="preserve"> протоколи и оригиналите на сгрешените секционни протоколи, както и изборните книжа и </w:t>
      </w:r>
      <w:r w:rsidRPr="00AF0084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материали по чл. 457, ал. 4 от ИК, да се съхраняват в помещенията, определени от кмета на общината по чл. 445, ал. 8 от ИК.</w:t>
      </w:r>
    </w:p>
    <w:p w:rsidR="009D7795" w:rsidRPr="00AF0084" w:rsidRDefault="009D7795" w:rsidP="009D77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0084">
        <w:rPr>
          <w:rFonts w:ascii="Times New Roman" w:eastAsia="Times New Roman" w:hAnsi="Times New Roman"/>
          <w:sz w:val="28"/>
          <w:szCs w:val="28"/>
          <w:lang w:eastAsia="bg-BG"/>
        </w:rPr>
        <w:t xml:space="preserve">Копие от настоящото Решение да се изпрати до Кмета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Костенец</w:t>
      </w:r>
      <w:r w:rsidRPr="00AF0084">
        <w:rPr>
          <w:rFonts w:ascii="Times New Roman" w:eastAsia="Times New Roman" w:hAnsi="Times New Roman"/>
          <w:sz w:val="28"/>
          <w:szCs w:val="28"/>
          <w:lang w:eastAsia="bg-BG"/>
        </w:rPr>
        <w:t xml:space="preserve"> за сведение и изпълнение.</w:t>
      </w:r>
    </w:p>
    <w:p w:rsidR="009D7795" w:rsidRPr="00AF0084" w:rsidRDefault="009D7795" w:rsidP="009D779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0084">
        <w:rPr>
          <w:rFonts w:ascii="Times New Roman" w:eastAsia="Times New Roman" w:hAnsi="Times New Roman"/>
          <w:sz w:val="28"/>
          <w:szCs w:val="28"/>
          <w:lang w:eastAsia="bg-BG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9D7795" w:rsidRPr="00AF0084" w:rsidRDefault="009D7795" w:rsidP="009D779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D7795" w:rsidRDefault="009D7795" w:rsidP="009D779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D7795" w:rsidRDefault="009D7795" w:rsidP="009D779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D7795" w:rsidRDefault="009D7795" w:rsidP="009D779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D7795" w:rsidRDefault="009D7795" w:rsidP="009D779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D7795" w:rsidRDefault="009D7795" w:rsidP="009D779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D7795" w:rsidRDefault="009D7795" w:rsidP="009D779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D7795" w:rsidRDefault="009D7795" w:rsidP="009D779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D7795" w:rsidRDefault="009D7795" w:rsidP="009D779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D7795" w:rsidRDefault="009D7795" w:rsidP="009D779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D7795" w:rsidRDefault="009D7795" w:rsidP="009D779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D7795" w:rsidRDefault="009D7795" w:rsidP="009D779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D7795" w:rsidRDefault="009D7795" w:rsidP="009D779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D7795" w:rsidRDefault="009D7795" w:rsidP="009D779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D7795" w:rsidRDefault="009D7795" w:rsidP="009D779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D7795" w:rsidRDefault="009D7795" w:rsidP="009D779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D7795" w:rsidRDefault="009D7795" w:rsidP="009D779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D7795" w:rsidRDefault="009D7795" w:rsidP="009D779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D7795" w:rsidRDefault="009D7795" w:rsidP="009D779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D7795" w:rsidRDefault="009D7795" w:rsidP="009D779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D7795" w:rsidRPr="00AF0084" w:rsidRDefault="009D7795" w:rsidP="009D779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bookmarkStart w:id="0" w:name="_GoBack"/>
      <w:bookmarkEnd w:id="0"/>
    </w:p>
    <w:p w:rsidR="009D7795" w:rsidRPr="00AF0084" w:rsidRDefault="009D7795" w:rsidP="009D779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D7795" w:rsidRPr="00AF0084" w:rsidRDefault="009D7795" w:rsidP="009D7795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F0084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9D7795" w:rsidRPr="00AF0084" w:rsidRDefault="009D7795" w:rsidP="009D7795">
      <w:pPr>
        <w:jc w:val="both"/>
        <w:rPr>
          <w:rFonts w:ascii="Times New Roman" w:hAnsi="Times New Roman"/>
          <w:bCs/>
          <w:sz w:val="28"/>
          <w:szCs w:val="28"/>
        </w:rPr>
      </w:pPr>
      <w:r w:rsidRPr="00AF0084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E47445" w:rsidRPr="009D7795" w:rsidRDefault="00E47445" w:rsidP="009D7795"/>
    <w:sectPr w:rsidR="00E47445" w:rsidRPr="009D7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24B0"/>
    <w:multiLevelType w:val="multilevel"/>
    <w:tmpl w:val="392830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01EAE"/>
    <w:multiLevelType w:val="multilevel"/>
    <w:tmpl w:val="6310D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852E71"/>
    <w:multiLevelType w:val="multilevel"/>
    <w:tmpl w:val="D3FC2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77"/>
    <w:rsid w:val="00147F7A"/>
    <w:rsid w:val="00313233"/>
    <w:rsid w:val="004E5B77"/>
    <w:rsid w:val="009D7795"/>
    <w:rsid w:val="00E4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F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F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2019-10-26T16:13:00Z</dcterms:created>
  <dcterms:modified xsi:type="dcterms:W3CDTF">2019-10-26T16:13:00Z</dcterms:modified>
</cp:coreProperties>
</file>