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F9" w:rsidRPr="00D51BDB" w:rsidRDefault="00F47DF9" w:rsidP="00F47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Р Е Ш Е Н И Е</w:t>
      </w:r>
    </w:p>
    <w:p w:rsidR="00F47DF9" w:rsidRPr="00D51BDB" w:rsidRDefault="00F47DF9" w:rsidP="00F47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№ 4-МИ</w:t>
      </w:r>
    </w:p>
    <w:p w:rsidR="00F47DF9" w:rsidRPr="00D51BDB" w:rsidRDefault="00F47DF9" w:rsidP="00F47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КОСТЕНЕЦ, 07. 09. 2019 Г.</w:t>
      </w:r>
    </w:p>
    <w:p w:rsidR="00F47DF9" w:rsidRPr="00D51BDB" w:rsidRDefault="00F47DF9" w:rsidP="00F47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7DF9" w:rsidRDefault="00F47DF9" w:rsidP="00F47DF9">
      <w:pPr>
        <w:pStyle w:val="a3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D51BDB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Ред за свикване на заседанията и начин на приемане и обявяване на решенията на общинската избирателна комисия (ОИК Костенец) </w:t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</w:p>
    <w:p w:rsidR="00F47DF9" w:rsidRPr="00D51BDB" w:rsidRDefault="00F47DF9" w:rsidP="00F47DF9">
      <w:pPr>
        <w:pStyle w:val="a3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</w:pPr>
    </w:p>
    <w:p w:rsidR="00F47DF9" w:rsidRPr="00A63805" w:rsidRDefault="00F47DF9" w:rsidP="00F47DF9">
      <w:pPr>
        <w:pStyle w:val="a3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D51BDB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6380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 основание чл. 85, чл. 86, чл.87, ал. 1, т. 1 и ал.2 от Изборния кодекс Общинската избирателна комисия – Костенец</w:t>
      </w:r>
    </w:p>
    <w:p w:rsidR="00F47DF9" w:rsidRDefault="00F47DF9" w:rsidP="00F47DF9">
      <w:pPr>
        <w:pStyle w:val="a3"/>
        <w:jc w:val="center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F47DF9" w:rsidRPr="00A63805" w:rsidRDefault="00F47DF9" w:rsidP="00F47DF9">
      <w:pPr>
        <w:pStyle w:val="a3"/>
        <w:jc w:val="center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A6380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 Е Ш И :</w:t>
      </w:r>
    </w:p>
    <w:p w:rsidR="00F47DF9" w:rsidRPr="00D51BDB" w:rsidRDefault="00F47DF9" w:rsidP="00F47DF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1.</w:t>
      </w:r>
      <w:r>
        <w:rPr>
          <w:color w:val="333333"/>
        </w:rPr>
        <w:t xml:space="preserve"> </w:t>
      </w:r>
      <w:r w:rsidRPr="00D51BDB">
        <w:rPr>
          <w:color w:val="333333"/>
        </w:rPr>
        <w:t>Заседанията на ОИК-Костенец се свикват от нейния председател или по искане на една трета от членовете й. При отсъствие на председателя заседанията на ОИК се свикват от определен от него заместник-председател, а именно Мария Бахчеванова</w:t>
      </w:r>
    </w:p>
    <w:p w:rsidR="00F47DF9" w:rsidRPr="00D51BDB" w:rsidRDefault="00F47DF9" w:rsidP="00F47DF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 xml:space="preserve">2.Членовете на ОИК-Костенец се уведомяват за датата и часа на насрочените заседания </w:t>
      </w:r>
      <w:r w:rsidRPr="00D51BDB">
        <w:rPr>
          <w:color w:val="333333"/>
          <w:shd w:val="clear" w:color="auto" w:fill="FFFFFF"/>
        </w:rPr>
        <w:t xml:space="preserve">лично в предходно заседание, </w:t>
      </w:r>
      <w:r w:rsidRPr="00D51BDB">
        <w:rPr>
          <w:color w:val="333333"/>
        </w:rPr>
        <w:t>по телефон и чрез съобщение, което се публикува на интернет страницата на комисията и се поставя на общодостъпно място.</w:t>
      </w:r>
    </w:p>
    <w:p w:rsidR="00F47DF9" w:rsidRPr="00D51BDB" w:rsidRDefault="00F47DF9" w:rsidP="00F47DF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3.Проектът за дневен ред се публикува на интернет страницата на комисията преди заседанието.</w:t>
      </w:r>
    </w:p>
    <w:p w:rsidR="00F47DF9" w:rsidRPr="00D51BDB" w:rsidRDefault="00F47DF9" w:rsidP="00F47DF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4.Заседанията на ОИК-Костенец са законни, когато на тях присъстват повече от половината от членовете й. Заседанията се ръководят от председателя на комисията, а в негово отсъствие – от определен от него заместник-председател- Мария Бахчеванова.</w:t>
      </w:r>
    </w:p>
    <w:p w:rsidR="00F47DF9" w:rsidRPr="00D51BDB" w:rsidRDefault="00F47DF9" w:rsidP="00F47DF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5.Гласуването е явно и поименно. Гласува се „за“ или „против“. Не се допуска гласуване „въздържал се“.</w:t>
      </w:r>
    </w:p>
    <w:p w:rsidR="00F47DF9" w:rsidRPr="00D51BDB" w:rsidRDefault="00F47DF9" w:rsidP="00F47DF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6.Членовете на ОИК-Костенец, когато не са съгласни с посоченото в протокола, могат да го подписват с „особено мнение“, като писмено посочат в какво се изразява то.</w:t>
      </w:r>
    </w:p>
    <w:p w:rsidR="00F47DF9" w:rsidRPr="00D51BDB" w:rsidRDefault="00F47DF9" w:rsidP="00F47DF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7.За заседанията на ОИК-Костенец се съставя протокол, който се подписва от председателя и секретаря и се публикува на интернет страницата на комисията.</w:t>
      </w:r>
    </w:p>
    <w:p w:rsidR="00F47DF9" w:rsidRPr="00D51BDB" w:rsidRDefault="00F47DF9" w:rsidP="00F47DF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8.Общинската избирателна комисия приема решенията си с мнозинство две трети от присъстващите членове.</w:t>
      </w:r>
    </w:p>
    <w:p w:rsidR="00F47DF9" w:rsidRPr="00D51BDB" w:rsidRDefault="00F47DF9" w:rsidP="00F47DF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 xml:space="preserve">Когато ОИК-Костенец при приемане на решенията си не е постигнала необходимото мнозинство от две трети от присъстващите членове, е налице решение за отхвърляне по смисъла на чл. 85, ал. 4, изречение второ ИК. В този случай в мотивите на решенията се изписват кратко описание на предложението за решение и изложените съображения в обратна насока, присъствалите членове и поименно начинът им на гласуване. В </w:t>
      </w:r>
      <w:proofErr w:type="spellStart"/>
      <w:r w:rsidRPr="00D51BDB">
        <w:rPr>
          <w:color w:val="333333"/>
        </w:rPr>
        <w:t>диспозитива</w:t>
      </w:r>
      <w:proofErr w:type="spellEnd"/>
      <w:r w:rsidRPr="00D51BDB">
        <w:rPr>
          <w:color w:val="333333"/>
        </w:rPr>
        <w:t xml:space="preserve"> се посочва, че е налице решение за отхвърляне по смисъла на чл. 85, ал. 4, изр. второ ИК.</w:t>
      </w:r>
    </w:p>
    <w:p w:rsidR="00F47DF9" w:rsidRPr="00D51BDB" w:rsidRDefault="00F47DF9" w:rsidP="00F47DF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Решението на ОИК-Костенец подлежи на обжалване пред ЦИК по реда на чл. 88 ИК.</w:t>
      </w:r>
    </w:p>
    <w:p w:rsidR="00F47DF9" w:rsidRPr="00D51BDB" w:rsidRDefault="00F47DF9" w:rsidP="00F47DF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9.При отмяна на решението за отхвърляне ОИК-Костенец постановява ново решение, което се приема с мнозинство повече от половината от всичките й членове.</w:t>
      </w:r>
    </w:p>
    <w:p w:rsidR="00F47DF9" w:rsidRPr="00D51BDB" w:rsidRDefault="00F47DF9" w:rsidP="00F47DF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10.Решенията на ОИК-Костенец може да се обжалват в тридневен срок от обявяването им пред ЦИК, която се произнася в тридневен срок с решение. Решението на ОИК-</w:t>
      </w:r>
      <w:r w:rsidRPr="00D51BDB">
        <w:rPr>
          <w:color w:val="333333"/>
        </w:rPr>
        <w:lastRenderedPageBreak/>
        <w:t xml:space="preserve">Костенец, потвърдено с решение на ЦИК, подлежи на обжалване по реда на чл.98, ал.2 от </w:t>
      </w:r>
      <w:proofErr w:type="spellStart"/>
      <w:r w:rsidRPr="00D51BDB">
        <w:rPr>
          <w:color w:val="333333"/>
        </w:rPr>
        <w:t>Административнопроцесуалния</w:t>
      </w:r>
      <w:proofErr w:type="spellEnd"/>
      <w:r w:rsidRPr="00D51BDB">
        <w:rPr>
          <w:color w:val="333333"/>
        </w:rPr>
        <w:t xml:space="preserve"> кодекс пред Административния съд по местонахождение на съответната общинска избирателна комисия. В останалите случаи решението на ЦИК се обжалва пред Върховния административен съд.</w:t>
      </w:r>
    </w:p>
    <w:p w:rsidR="00F47DF9" w:rsidRPr="00D51BDB" w:rsidRDefault="00F47DF9" w:rsidP="00F47DF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11.Решенията на комисията се приемат с поименно гласуване, което се отразява в протокола от заседанието.</w:t>
      </w:r>
    </w:p>
    <w:p w:rsidR="00F47DF9" w:rsidRPr="00D51BDB" w:rsidRDefault="00F47DF9" w:rsidP="00F47DF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12.Решенията, удостоверенията и текущата кореспонденция на ОИК-Костенец се подписват от председателя и секретаря.</w:t>
      </w:r>
    </w:p>
    <w:p w:rsidR="00F47DF9" w:rsidRPr="00D51BDB" w:rsidRDefault="00F47DF9" w:rsidP="00F47DF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13.Когато председателят, съответно секретарят, отсъстват, решенията, протоколите, удостоверенията и текущата кореспонденция се подписват от секретаря, съответно от председателя, и от заместник-председателя.</w:t>
      </w:r>
    </w:p>
    <w:p w:rsidR="00F47DF9" w:rsidRPr="00D51BDB" w:rsidRDefault="00F47DF9" w:rsidP="00F47DF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14.Когато едновременно отсъстват и председателят, и секретарят, решенията, протоколите, удостоверенията и текущата кореспонденция се подписват от заместник-председателя и от определен с решение на комисията член, предложени от различни партии и коалиции.</w:t>
      </w:r>
    </w:p>
    <w:p w:rsidR="00F47DF9" w:rsidRPr="00D51BDB" w:rsidRDefault="00F47DF9" w:rsidP="00F47DF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15.Решенията, протоколите, удостоверенията и текущата кореспонденция на ОИК-Костенец се подпечатват с печата им.</w:t>
      </w:r>
    </w:p>
    <w:p w:rsidR="00F47DF9" w:rsidRPr="00D51BDB" w:rsidRDefault="00F47DF9" w:rsidP="00F47DF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 xml:space="preserve">16.На заседанията на комисията може да присъстват </w:t>
      </w:r>
      <w:proofErr w:type="spellStart"/>
      <w:r w:rsidRPr="00D51BDB">
        <w:rPr>
          <w:color w:val="333333"/>
        </w:rPr>
        <w:t>застъпници</w:t>
      </w:r>
      <w:proofErr w:type="spellEnd"/>
      <w:r w:rsidRPr="00D51BDB">
        <w:rPr>
          <w:color w:val="333333"/>
        </w:rPr>
        <w:t>, представители на партии, коалиции/местни коалиции или представляващите инициативни комитети, които са регистрирали кандидати,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F47DF9" w:rsidRPr="00D51BDB" w:rsidRDefault="00F47DF9" w:rsidP="00F47DF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51BDB">
        <w:rPr>
          <w:color w:val="333333"/>
        </w:rPr>
        <w:t>17.Общинската избирателна комисия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 съответния район, сканираните протоколи на секционните избирателни комисии и други документи и данни.На интернет страницата на комисията се публикуват и всички публични регистри при спазване изискванията за защита на личните данни.</w:t>
      </w:r>
    </w:p>
    <w:p w:rsidR="00F47DF9" w:rsidRPr="00D51BDB" w:rsidRDefault="00F47DF9" w:rsidP="00F47DF9">
      <w:pPr>
        <w:pStyle w:val="a4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D51BDB">
        <w:rPr>
          <w:color w:val="333333"/>
          <w:shd w:val="clear" w:color="auto" w:fill="FFFFFF"/>
        </w:rPr>
        <w:t>18.Общинската избирателна комисия обявява решенията си незабавно след приемането им чрез поставяне на общодостъпно място в сградата, в която се помещава, и чрез публикуване на интернет страницата си.Сградата и мястото за обявяване на решенията се определя с решение на ОИК- Костенец  незабавно след назначаването й и се оформя по начин, показващ предназначението му.На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а именно: Лили Михайлова и Капка Кацарова,  излъчени от различни партии и коалиции.Екземплярите от обявените решения се свалят не по-рано от три дни от поставянето им на общодостъпното място и се съхраняват в архива на комисията.Върху екземпляра се отбелязват датата и часът на свалянето и той се подписва от двама членове на комисията от различни партии и коалиции: Лили Михайлова  и Капка Кацарова.</w:t>
      </w:r>
    </w:p>
    <w:p w:rsidR="00F47DF9" w:rsidRPr="00460BE6" w:rsidRDefault="00F47DF9" w:rsidP="00F47D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по реда на чл. 88 от ИК</w:t>
      </w:r>
    </w:p>
    <w:p w:rsidR="00F47DF9" w:rsidRDefault="00F47DF9" w:rsidP="00F47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Герева</w:t>
      </w:r>
      <w:proofErr w:type="spellEnd"/>
    </w:p>
    <w:p w:rsidR="00D17528" w:rsidRPr="00F47DF9" w:rsidRDefault="00F47DF9" w:rsidP="00F47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Паунова</w:t>
      </w:r>
      <w:bookmarkStart w:id="0" w:name="_GoBack"/>
      <w:bookmarkEnd w:id="0"/>
    </w:p>
    <w:sectPr w:rsidR="00D17528" w:rsidRPr="00F4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6F7F"/>
    <w:multiLevelType w:val="hybridMultilevel"/>
    <w:tmpl w:val="50B496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F35"/>
    <w:multiLevelType w:val="hybridMultilevel"/>
    <w:tmpl w:val="F5964744"/>
    <w:lvl w:ilvl="0" w:tplc="6952F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685901"/>
    <w:multiLevelType w:val="multilevel"/>
    <w:tmpl w:val="98C08F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46"/>
    <w:rsid w:val="003D35BF"/>
    <w:rsid w:val="005E0A4C"/>
    <w:rsid w:val="00697623"/>
    <w:rsid w:val="007006D1"/>
    <w:rsid w:val="009A7E0E"/>
    <w:rsid w:val="009C1246"/>
    <w:rsid w:val="00A633B7"/>
    <w:rsid w:val="00D17528"/>
    <w:rsid w:val="00F4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63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63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2019-09-07T14:32:00Z</dcterms:created>
  <dcterms:modified xsi:type="dcterms:W3CDTF">2019-09-07T14:32:00Z</dcterms:modified>
</cp:coreProperties>
</file>